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D2" w:rsidRDefault="006358D2" w:rsidP="00635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8D2" w:rsidRDefault="006358D2" w:rsidP="006358D2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Рассмотрено                                                                         Согласовано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тверждаю                                                                                                    </w:t>
      </w:r>
    </w:p>
    <w:p w:rsidR="006358D2" w:rsidRDefault="006358D2" w:rsidP="006358D2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руководитель  методического объединения                   зам. директора по УР                                                                 директор </w:t>
      </w:r>
    </w:p>
    <w:p w:rsidR="006358D2" w:rsidRDefault="006358D2" w:rsidP="006358D2">
      <w:pPr>
        <w:tabs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учителей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358D2" w:rsidRDefault="006358D2" w:rsidP="006358D2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___________________      Каримова Г. М.                     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Мубаракшина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Л.С                                                  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Гайнутдинов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Ф.М.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№1                                                                                                                                                              Приказ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№63</w:t>
      </w:r>
    </w:p>
    <w:p w:rsidR="006358D2" w:rsidRDefault="006358D2" w:rsidP="006358D2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от  «26  »августа 2021г                                                              « 26  » августа 2021г.                                                             от  «26  » августа 2021г.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58D2" w:rsidRDefault="006358D2" w:rsidP="006358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D2" w:rsidRDefault="006358D2" w:rsidP="006358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58D2" w:rsidRDefault="006358D2" w:rsidP="006358D2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58D2" w:rsidRDefault="006358D2" w:rsidP="006358D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58D2" w:rsidRDefault="006358D2" w:rsidP="006358D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   ПРОГРАММА</w:t>
      </w:r>
    </w:p>
    <w:p w:rsidR="006358D2" w:rsidRDefault="006358D2" w:rsidP="006358D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литературе  для  9  класса муниципального бюджетного общеобразовательного учреждения</w:t>
      </w:r>
    </w:p>
    <w:p w:rsidR="006358D2" w:rsidRDefault="006358D2" w:rsidP="006358D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Азалаковская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основная общеобразовательная школа»</w:t>
      </w:r>
    </w:p>
    <w:p w:rsidR="006358D2" w:rsidRDefault="006358D2" w:rsidP="006358D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Сармановского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6358D2" w:rsidRDefault="006358D2" w:rsidP="006358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D2" w:rsidRDefault="006358D2" w:rsidP="0063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8D2" w:rsidRDefault="006358D2" w:rsidP="0063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8D2" w:rsidRDefault="006358D2" w:rsidP="0063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8D2" w:rsidRDefault="006358D2" w:rsidP="00635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Принято на заседании </w:t>
      </w:r>
    </w:p>
    <w:p w:rsidR="006358D2" w:rsidRDefault="006358D2" w:rsidP="006358D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58D2" w:rsidRDefault="006358D2" w:rsidP="006358D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протокол № 1</w:t>
      </w:r>
    </w:p>
    <w:p w:rsidR="006358D2" w:rsidRDefault="006358D2" w:rsidP="006358D2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от  «  26  » августа 2021 г   </w:t>
      </w:r>
    </w:p>
    <w:p w:rsidR="006358D2" w:rsidRDefault="006358D2" w:rsidP="006358D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8D2" w:rsidRDefault="006358D2" w:rsidP="006358D2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358D2" w:rsidRDefault="006358D2" w:rsidP="006358D2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Составитель: учитель </w:t>
      </w:r>
    </w:p>
    <w:p w:rsidR="006358D2" w:rsidRDefault="006358D2" w:rsidP="006358D2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русского языка и литературы</w:t>
      </w:r>
    </w:p>
    <w:p w:rsidR="006358D2" w:rsidRDefault="006358D2" w:rsidP="006358D2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первой квалификационной категории</w:t>
      </w:r>
    </w:p>
    <w:p w:rsidR="006358D2" w:rsidRDefault="006358D2" w:rsidP="006358D2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Каримова Г.М.</w:t>
      </w:r>
    </w:p>
    <w:p w:rsidR="006358D2" w:rsidRDefault="006358D2" w:rsidP="006358D2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2021-2022 учебный год</w:t>
      </w:r>
    </w:p>
    <w:p w:rsidR="006358D2" w:rsidRDefault="006358D2" w:rsidP="002E01E6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6358D2" w:rsidRDefault="006358D2" w:rsidP="006358D2">
      <w:pPr>
        <w:rPr>
          <w:rFonts w:ascii="Times New Roman" w:eastAsia="Calibri" w:hAnsi="Times New Roman" w:cs="Times New Roman"/>
          <w:b/>
          <w:sz w:val="24"/>
        </w:rPr>
      </w:pPr>
    </w:p>
    <w:p w:rsidR="00FE2F3D" w:rsidRPr="00FE2F3D" w:rsidRDefault="00FE2F3D" w:rsidP="002E01E6">
      <w:pPr>
        <w:jc w:val="center"/>
        <w:rPr>
          <w:rFonts w:ascii="Times New Roman" w:eastAsia="Calibri" w:hAnsi="Times New Roman" w:cs="Times New Roman"/>
          <w:b/>
          <w:sz w:val="24"/>
        </w:rPr>
      </w:pPr>
      <w:r w:rsidRPr="00FE2F3D">
        <w:rPr>
          <w:rFonts w:ascii="Times New Roman" w:eastAsia="Calibri" w:hAnsi="Times New Roman" w:cs="Times New Roman"/>
          <w:b/>
          <w:sz w:val="24"/>
        </w:rPr>
        <w:lastRenderedPageBreak/>
        <w:t>Пояснительная записка</w:t>
      </w:r>
    </w:p>
    <w:p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Данная рабочая программа составлена на основе следующих документов:</w:t>
      </w:r>
    </w:p>
    <w:p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- Федеральный закон «Об образовании в Российской Федерации» от 29.12.2012 №273-ФЗ</w:t>
      </w:r>
    </w:p>
    <w:p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- Федеральный государственный Стандарт основного общего образования;</w:t>
      </w:r>
    </w:p>
    <w:p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- Примерная программа по русскому языку;</w:t>
      </w:r>
    </w:p>
    <w:p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>- Основная образовательная программа основного общего образования МБОУ «</w:t>
      </w:r>
      <w:proofErr w:type="spellStart"/>
      <w:r w:rsidR="00BB6FA9">
        <w:rPr>
          <w:rFonts w:ascii="Times New Roman" w:eastAsia="Calibri" w:hAnsi="Times New Roman" w:cs="Times New Roman"/>
          <w:bCs/>
          <w:iCs/>
          <w:sz w:val="24"/>
          <w:szCs w:val="24"/>
        </w:rPr>
        <w:t>Азалаковская</w:t>
      </w:r>
      <w:proofErr w:type="spellEnd"/>
      <w:r w:rsidR="00BB6FA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основная</w:t>
      </w: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общеобразовательная школа», утвержденная приказом № </w:t>
      </w:r>
      <w:r w:rsidR="007F1647">
        <w:rPr>
          <w:rFonts w:ascii="Times New Roman" w:eastAsia="Calibri" w:hAnsi="Times New Roman" w:cs="Times New Roman"/>
          <w:bCs/>
          <w:iCs/>
          <w:sz w:val="24"/>
          <w:szCs w:val="24"/>
        </w:rPr>
        <w:t>63</w:t>
      </w:r>
      <w:r w:rsidR="008A1DA1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от  </w:t>
      </w:r>
      <w:r w:rsidR="007F1647">
        <w:rPr>
          <w:rFonts w:ascii="Times New Roman" w:eastAsia="Calibri" w:hAnsi="Times New Roman" w:cs="Times New Roman"/>
          <w:bCs/>
          <w:iCs/>
          <w:sz w:val="24"/>
          <w:szCs w:val="24"/>
        </w:rPr>
        <w:t>26</w:t>
      </w: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августа   202</w:t>
      </w:r>
      <w:r w:rsidR="00BB6FA9">
        <w:rPr>
          <w:rFonts w:ascii="Times New Roman" w:eastAsia="Calibri" w:hAnsi="Times New Roman" w:cs="Times New Roman"/>
          <w:bCs/>
          <w:iCs/>
          <w:sz w:val="24"/>
          <w:szCs w:val="24"/>
        </w:rPr>
        <w:t>1</w:t>
      </w: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года;</w:t>
      </w:r>
    </w:p>
    <w:p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>-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в соответствии с содержанием учебных процессов федерального государственного стандарта основного общего образования;</w:t>
      </w:r>
    </w:p>
    <w:p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- Учебный план МБОУ  «</w:t>
      </w:r>
      <w:proofErr w:type="spellStart"/>
      <w:r w:rsidR="00BB6FA9">
        <w:rPr>
          <w:rFonts w:ascii="Times New Roman" w:eastAsia="Calibri" w:hAnsi="Times New Roman" w:cs="Times New Roman"/>
          <w:sz w:val="24"/>
          <w:szCs w:val="24"/>
        </w:rPr>
        <w:t>Азалако</w:t>
      </w:r>
      <w:r w:rsidRPr="00FE2F3D">
        <w:rPr>
          <w:rFonts w:ascii="Times New Roman" w:eastAsia="Calibri" w:hAnsi="Times New Roman" w:cs="Times New Roman"/>
          <w:sz w:val="24"/>
          <w:szCs w:val="24"/>
        </w:rPr>
        <w:t>вская</w:t>
      </w:r>
      <w:proofErr w:type="spellEnd"/>
      <w:r w:rsidR="008A1D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6FA9">
        <w:rPr>
          <w:rFonts w:ascii="Times New Roman" w:eastAsia="Calibri" w:hAnsi="Times New Roman" w:cs="Times New Roman"/>
          <w:sz w:val="24"/>
          <w:szCs w:val="24"/>
        </w:rPr>
        <w:t>О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ОШ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Сармановского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Татарстан» на  202</w:t>
      </w:r>
      <w:r w:rsidR="00BB6FA9">
        <w:rPr>
          <w:rFonts w:ascii="Times New Roman" w:eastAsia="Calibri" w:hAnsi="Times New Roman" w:cs="Times New Roman"/>
          <w:sz w:val="24"/>
          <w:szCs w:val="24"/>
        </w:rPr>
        <w:t>1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– 202</w:t>
      </w:r>
      <w:r w:rsidR="00BB6FA9">
        <w:rPr>
          <w:rFonts w:ascii="Times New Roman" w:eastAsia="Calibri" w:hAnsi="Times New Roman" w:cs="Times New Roman"/>
          <w:sz w:val="24"/>
          <w:szCs w:val="24"/>
        </w:rPr>
        <w:t>2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Цель и задачи обучения. 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Цель учебного предмета – обеспечение выполнения стандарта, развитие всесторонне развитой личности. Курс литературы направлен на достижение следующих задач, обеспечивающих реализацию 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личностно-ориентированного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, когнитивно-коммуникативного, деятельностного подходов к обучению: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воспитание  духовно  развитой  личности,  обладающей  гуманистическим  мировоззрением национальным и общероссийским гражданским  сознанием,  чувством патриотизма, любви и уважения к литературе и ценностям отечественной культуры;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 развитие интеллектуальных и творческих способностей учащихся, необходимых для успешной социализации и самореализации личности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освоение текстов художественных произведений в единстве формы и содержания с учётом  основных историко-литературных сведений и теоретико-литературных понятий;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создание собственных устных и письменных высказываний, представление своих оценок и сужений по поводу прочитанного.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 овладение важнейшими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 и проч.)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использование опыта общения с произведениями художественной литературы  в повседневной жизни и учебной деятельности.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Особенности преподавания курса</w:t>
      </w:r>
    </w:p>
    <w:p w:rsidR="00FE2F3D" w:rsidRPr="00FE2F3D" w:rsidRDefault="00FE2F3D" w:rsidP="00FE2F3D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связи с требованиями подготовки учащихся к ОГЭ по русскому языку в 9 классе. В </w:t>
      </w:r>
    </w:p>
    <w:p w:rsidR="00FE2F3D" w:rsidRPr="00FE2F3D" w:rsidRDefault="00FE2F3D" w:rsidP="00FE2F3D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связи сэтим неактуальные темы раздела «Развитие связной речи» заменены </w:t>
      </w:r>
    </w:p>
    <w:p w:rsidR="00FE2F3D" w:rsidRPr="00FE2F3D" w:rsidRDefault="00FE2F3D" w:rsidP="00FE2F3D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актуальными</w:t>
      </w:r>
      <w:proofErr w:type="gramEnd"/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нацеленнымина подготовку учащихся к сжатому изложению и </w:t>
      </w:r>
    </w:p>
    <w:p w:rsidR="00FE2F3D" w:rsidRPr="00FE2F3D" w:rsidRDefault="00FE2F3D" w:rsidP="00FE2F3D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сочинениям на лингвистическую тему по прочитанному тексту. Этому способствует </w:t>
      </w:r>
    </w:p>
    <w:p w:rsidR="00FE2F3D" w:rsidRPr="00FE2F3D" w:rsidRDefault="00FE2F3D" w:rsidP="00FE2F3D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данный учебник. 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2F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FE2F3D" w:rsidRPr="00FE2F3D" w:rsidRDefault="00FE2F3D" w:rsidP="00FE2F3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идея программы по литературе —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FE2F3D" w:rsidRPr="00FE2F3D" w:rsidRDefault="00FE2F3D" w:rsidP="00FE2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Место предмета литература в учебном плане.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В программе под редакцией В.Я. Коровиной   на изучение литературы в 9 классе отведено 102  часа. В рабочей программе – 102 часа. </w:t>
      </w:r>
    </w:p>
    <w:p w:rsidR="00FE2F3D" w:rsidRPr="00FE2F3D" w:rsidRDefault="00FE2F3D" w:rsidP="00FE2F3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ml-IN"/>
        </w:rPr>
      </w:pPr>
      <w:r w:rsidRPr="00FE2F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ml-IN"/>
        </w:rPr>
        <w:t>Примечание:</w:t>
      </w:r>
    </w:p>
    <w:p w:rsidR="00FE2F3D" w:rsidRPr="00FE2F3D" w:rsidRDefault="00FE2F3D" w:rsidP="00FE2F3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</w:pPr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1. В связи с выпадением 23 февраля, 8 марта и 1 и 9  Мая на день проведения уроков данные  занятия восполняются за счёт объединения уроков и уроков повторения изученного за го</w:t>
      </w:r>
      <w:proofErr w:type="gramStart"/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д(</w:t>
      </w:r>
      <w:proofErr w:type="gramEnd"/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на основании решения педсовета от </w:t>
      </w:r>
      <w:r w:rsidR="007F1647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26</w:t>
      </w:r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 августа и приказа №</w:t>
      </w:r>
      <w:r w:rsidR="007F1647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63</w:t>
      </w:r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 от </w:t>
      </w:r>
      <w:r w:rsidR="007F1647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26</w:t>
      </w:r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.08.202</w:t>
      </w:r>
      <w:r w:rsidR="00BB6FA9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1</w:t>
      </w:r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). </w:t>
      </w: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изучения курса литературы в 9 классе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2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57"/>
      </w:tblGrid>
      <w:tr w:rsidR="00FE2F3D" w:rsidRPr="00FE2F3D" w:rsidTr="008A1DA1">
        <w:tc>
          <w:tcPr>
            <w:tcW w:w="2093" w:type="dxa"/>
          </w:tcPr>
          <w:p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7" w:type="dxa"/>
          </w:tcPr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гуманистических, демократических и традиционных ценностей многонационального российского общества, воспитание чувства ответственности и долга перед родиной;</w:t>
            </w:r>
            <w:proofErr w:type="gramEnd"/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вере, традициям, языкам, ценностям народов России и мира, готовности и способности вести диалог с другими людьми и достигать с ними взаимопонимания;</w:t>
            </w:r>
            <w:proofErr w:type="gramEnd"/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социальных норм, правил поведения, ролей и форм социальной жизни в группах и сообществах, участие в школьном самоуправлении;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своим поступкам;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коммуникативной компетенции в общении и сотрудничестве со старшими, сверстниками, младшими в процессе образовательной, общественно полезной, учебно-исследовательской, творческой и других видов  деятельности;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значения семьи в жизни человека и общества, принятие ценности семейной жизни, уважительное и заботливое отношение ко всем членам семьи;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  <w:p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2093" w:type="dxa"/>
          </w:tcPr>
          <w:p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 результаты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7" w:type="dxa"/>
          </w:tcPr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самостоятельно планировать пути достижения цели, в том числе альтернативные, осознанно выбирать наиболее эффективные пути решения  образовательных задач;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действия в рамках предложенных условий, умение корректировать свои действия в соответствии с меняющимися условиями;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её решения;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индуктивное, дедуктивное и по аналогии) и делать выводы;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модели, схемы для решения учебных и познавательных задач;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учета интересов, формулировать, аргументировать и отстаивать  своё мнение;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 с задачей коммуникации, для выражения своих чувств, мыслей и потребностей, планирования и регуляции своей деятельности, владение устной и письменной речью;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  <w:p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2093" w:type="dxa"/>
          </w:tcPr>
          <w:p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Предметные результаты.</w:t>
            </w:r>
          </w:p>
          <w:p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7" w:type="dxa"/>
          </w:tcPr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должны знать: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авторов и содержание изученных художественных произведений;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теоретико-литературные понятия:  литература как искусство слова, роды литературы, жанры литературы ( ода, послание, элегия, эпиграмма, повесть, роман, притча, поэма, рассказ, трагедия, драма комедия), литературные ритм, рифма, способы рифмовки, стихотворные размеры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силлабо-тоническая и тоническая система стихосложения,  средства выразительности: аллитерация, звукопись, сравнение, гипербола, эпитет, метафора, композиция произведения, портрет, пейзаж, лирическое отступление литературный герой, герой- повествователь,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лирический герой, сюжет,   автобиографичность литературного произведения (развитие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представления),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фольклоризм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литературы, психологизм, литературный тип, художественная деталь, гротеск, ирония, сатира и юмор как виды комического, фантастика в произведении, тема и идея произведения,  публицистика, литературная критика.</w:t>
            </w:r>
            <w:proofErr w:type="gramEnd"/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должны понимать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проблему изученного произведения;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связь литературного произведения с эпохой его написания, вневременные нравственные ценности, заложенные в нем;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духовно-нравственные ценности русской литературы и культуры, отличие и общее с духовно-нравственными ценностями других народов;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образную природу литературы как явления словесного искусства, эстетически воспринимать произведения литературы;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эстетическую функцию русского слова, роль изобразительно-выразительных сре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оздании произведений.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должны уметь: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уметь  анализировать произведение: определять принадлежность к одному из литературных родов и жанров, понимать и формулировать тему, идею произведения, характеризовать героев произведения, сопоставлять их с героями других произведений;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в произведении элементы сюжета, композиции, изобразительно-выразительных средств языка, понимать их роль в раскрытии идейно-художественного содержания произведения, владеть элементарной литературоведческой терминологией при анализе литературного произведения;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видеть связь между различными видами искусства и использовать их сопоставление;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авторскую позицию в произведении;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собственное отношение к изученному произведению, давать оценку;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 читать тексты разных типов;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литературные произведения разных жанров, адекватно понимать их;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уметь пересказывать прозаические произведения и их отрывки с использованием образных средств русского языка и цитат из текста;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отвечать на вопросы по прочитанному тексту, создавать устные монологические высказывания разного типа, вести диалог;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создавать сочинение-рассуждение по изучаемому литературному произведению, создавать собственные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сочинения на темы, связанные с тематикой, проблематикой изучаемых произведений, создавать творческие работы разных жанров, рефераты на литературные и общекультурные темы.</w:t>
            </w:r>
          </w:p>
          <w:p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E2F3D" w:rsidRDefault="00FE2F3D" w:rsidP="00FE2F3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4739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4739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Содержание  тем учебного курса</w:t>
      </w:r>
    </w:p>
    <w:p w:rsidR="00FE2F3D" w:rsidRPr="00FE2F3D" w:rsidRDefault="00FE2F3D" w:rsidP="0047393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Введение.</w:t>
      </w:r>
    </w:p>
    <w:p w:rsidR="00FE2F3D" w:rsidRPr="00FE2F3D" w:rsidRDefault="00FE2F3D" w:rsidP="0047393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Литература и ее роль в духовной жизни человека.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Шедевры родной литературы. Формирование потребно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i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Литература как искусство слова</w:t>
      </w:r>
      <w:r w:rsidRPr="00FE2F3D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Из древнерусской литературы</w:t>
      </w:r>
      <w:r w:rsidRPr="00FE2F3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Беседа о древнерусской литературе. Самобытный харак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тер древнерусской литературы. Богатство и разнообразие жанров.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iCs/>
          <w:sz w:val="24"/>
          <w:szCs w:val="24"/>
        </w:rPr>
        <w:t>«Слово о полку Игореве»</w:t>
      </w:r>
      <w:proofErr w:type="gramStart"/>
      <w:r w:rsidRPr="00FE2F3D">
        <w:rPr>
          <w:rFonts w:ascii="Times New Roman" w:eastAsia="Calibri" w:hAnsi="Times New Roman" w:cs="Times New Roman"/>
          <w:b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стория открытия памятника, проблема авторства. Художественные особенности произве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дения. Значение «Слова...» для русской литературы после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дующих веков.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Слово как жанр древнерусской литературы.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Из литературы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XVIII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Характеристика русской литературы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века. 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Граж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данский пафос русского классицизма.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pacing w:val="-3"/>
          <w:sz w:val="24"/>
          <w:szCs w:val="24"/>
        </w:rPr>
        <w:t>Михаил Васильевич Ломоносов.</w:t>
      </w:r>
      <w:r w:rsidRPr="00FE2F3D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Жизнь и творчество.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Ученый, поэт, реформатор русского литературного языка и стиха.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«Вечернее размышление о Божием величестве при слу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FE2F3D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на Всероссийский престол </w:t>
      </w:r>
      <w:proofErr w:type="spellStart"/>
      <w:r w:rsidRPr="00FE2F3D">
        <w:rPr>
          <w:rFonts w:ascii="Times New Roman" w:eastAsia="Calibri" w:hAnsi="Times New Roman" w:cs="Times New Roman"/>
          <w:spacing w:val="-6"/>
          <w:sz w:val="24"/>
          <w:szCs w:val="24"/>
        </w:rPr>
        <w:t>ея</w:t>
      </w:r>
      <w:proofErr w:type="spellEnd"/>
      <w:r w:rsidRPr="00FE2F3D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Величества государыни Им</w:t>
      </w:r>
      <w:r w:rsidRPr="00FE2F3D">
        <w:rPr>
          <w:rFonts w:ascii="Times New Roman" w:eastAsia="Calibri" w:hAnsi="Times New Roman" w:cs="Times New Roman"/>
          <w:spacing w:val="-6"/>
          <w:sz w:val="24"/>
          <w:szCs w:val="24"/>
        </w:rPr>
        <w:softHyphen/>
      </w:r>
      <w:r w:rsidRPr="00FE2F3D">
        <w:rPr>
          <w:rFonts w:ascii="Times New Roman" w:eastAsia="Calibri" w:hAnsi="Times New Roman" w:cs="Times New Roman"/>
          <w:spacing w:val="-5"/>
          <w:sz w:val="24"/>
          <w:szCs w:val="24"/>
        </w:rPr>
        <w:t>ператрицы Елисаветы Петровны 1747 года». Прославле</w:t>
      </w:r>
      <w:r w:rsidRPr="00FE2F3D">
        <w:rPr>
          <w:rFonts w:ascii="Times New Roman" w:eastAsia="Calibri" w:hAnsi="Times New Roman" w:cs="Times New Roman"/>
          <w:spacing w:val="-5"/>
          <w:sz w:val="24"/>
          <w:szCs w:val="24"/>
        </w:rPr>
        <w:softHyphen/>
      </w:r>
      <w:r w:rsidRPr="00FE2F3D">
        <w:rPr>
          <w:rFonts w:ascii="Times New Roman" w:eastAsia="Calibri" w:hAnsi="Times New Roman" w:cs="Times New Roman"/>
          <w:sz w:val="24"/>
          <w:szCs w:val="24"/>
        </w:rPr>
        <w:t>ние Родины, мира, науки и просвещения в произведениях Ломоносова.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Ода как жанр лирической по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эзии.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Гавриил Романович Державин</w:t>
      </w:r>
      <w:r w:rsidRPr="00FE2F3D">
        <w:rPr>
          <w:rFonts w:ascii="Times New Roman" w:eastAsia="Calibri" w:hAnsi="Times New Roman" w:cs="Times New Roman"/>
          <w:sz w:val="24"/>
          <w:szCs w:val="24"/>
        </w:rPr>
        <w:t>. Жизнь и творчество. (Об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зор.)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«Властителям и судиям»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ема несправедливости силь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ных мира сего. «Высокий» слог и ораторские, декламаци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онные интонации.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«Памятник»</w:t>
      </w:r>
      <w:proofErr w:type="gramStart"/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радиции Горация. Мысль о бессмертии поэта. «Забавный русский слог» Державина и его особен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Александр Николаевич Радищев.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писателе.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«Путешествие   из   Петербурга   в   Москву».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(Обзор.) Широкое изображение российской действительности. Кри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тика крепостничества. Автор и путешественник. Особенно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сти повествования. Жанр путешествия и его содержатель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ное наполнение. Черты сентиментализма в произведении. Теория   литературы. Жанр путешествия.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Николай Михайлович Карамзин</w:t>
      </w:r>
      <w:r w:rsidRPr="00FE2F3D">
        <w:rPr>
          <w:rFonts w:ascii="Times New Roman" w:eastAsia="Calibri" w:hAnsi="Times New Roman" w:cs="Times New Roman"/>
          <w:sz w:val="24"/>
          <w:szCs w:val="24"/>
        </w:rPr>
        <w:t>. Слово о писателе.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Повесть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«Бедная Лиза»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FE2F3D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тихотворение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«Осень»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Сенти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ской литературы.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Сентиментализм (начальные представления).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i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Из литературы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века. Из литературы первой половины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века. Поэзия, проза, драматургия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Василий Андреевич Жуковский.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(Обзор.)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«Море»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омантический образ моря.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«Невыразимое»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раницы выразимого. Возможности по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«Светлана».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стической баллады. Нравственный мир героини как средо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Баллада (развитие представ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лений).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Александр Сергеевич Грибоедов.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Жизнь и творчество. (Обзор.)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«Горе от ума».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(И. А. Гончаров.</w:t>
      </w:r>
      <w:proofErr w:type="gramEnd"/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 «</w:t>
      </w:r>
      <w:proofErr w:type="spell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Мильон</w:t>
      </w:r>
      <w:proofErr w:type="spellEnd"/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 терзаний»)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реодоление канонов классицизма в комедии.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Александр Сергеевич Пушкин.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(Обзор.)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Стихотворения 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Поэма 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«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Цыганы».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«Евгений Онегин»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бзор содержания. «Евгений Оне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гин» — роман в стихах. Творческая история. Образы глав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ных героев. Основная сюжетная линия и лирические от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ступления.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Онегинская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Типическое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и индивидуальное в судьбах Ленского и Оне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века; писательские оценки).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pacing w:val="-2"/>
          <w:sz w:val="24"/>
          <w:szCs w:val="24"/>
        </w:rPr>
        <w:t xml:space="preserve">«Моцарт и Сальери». </w:t>
      </w:r>
      <w:r w:rsidRPr="00FE2F3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Проблема «гения и злодейства».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Трагедийное начало «Моцарта и Сальери». Два типа миро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Роман в стихах (начальные пред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Михаил Юрьевич Лермонтов.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(Обзор.)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«Герой нашего времени»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бзор содержания. «Герой на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шего времени» — первый психологический роман в рус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Особенности композиции. Печорин — «самый любопыт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ный предмет своих наблюдений» (В. Г. Белинский).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Печорин и Максим Максимыч. Печорин и доктор </w:t>
      </w:r>
      <w:proofErr w:type="spellStart"/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Вер-нер</w:t>
      </w:r>
      <w:proofErr w:type="spellEnd"/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. Печорин и Грушницкий. Печорин и Вера. Печорин и Мери. Печорин и «ундина». Повесть 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«Фаталист</w:t>
      </w:r>
      <w:proofErr w:type="gramStart"/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»</w:t>
      </w:r>
      <w:r w:rsidRPr="00FE2F3D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ее философско-композиционное значение. Споры о романтиз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ме и реализме романа. Поэзия Лермонтова и «Герой наше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го времени» в критике В. Г. Белинского.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Основные мотивы лирики. «Смерть Поэта», «Парус», «И скучно и грустно», «Дума», «Поэт», «Родина», «Про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рок», «Нет, не тебя так пылко я люблю..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.»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.Пафос вольности, чувство одиночества, тема любви, поэта и поэзии.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Понятие о романтизме (закреп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чальные представления).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Николай Васильевич Гоголь.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(Обзор)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«Мертвые души»</w:t>
      </w:r>
      <w:r w:rsidRPr="00FE2F3D">
        <w:rPr>
          <w:rFonts w:ascii="Times New Roman" w:eastAsia="Calibri" w:hAnsi="Times New Roman" w:cs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ков — «приобретатель», новый герой эпохи.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шенности поэмы. Чичиков как антигерой. </w:t>
      </w:r>
      <w:r w:rsidRPr="00FE2F3D">
        <w:rPr>
          <w:rFonts w:ascii="Times New Roman" w:eastAsia="Calibri" w:hAnsi="Times New Roman" w:cs="Times New Roman"/>
          <w:sz w:val="24"/>
          <w:szCs w:val="24"/>
        </w:rPr>
        <w:lastRenderedPageBreak/>
        <w:t>Эволюция Чи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ского.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видах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: сатире, юморе, иронии, сарказме. Характер ко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издевка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, беззлобное комикование, дружеский смех (развитие представлений).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Из литературы второй половины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Александр  Николаевич Островский. 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писателе.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/>
          <w:iCs/>
          <w:sz w:val="24"/>
          <w:szCs w:val="24"/>
        </w:rPr>
        <w:t>«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Бедность не порок»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атриархальный мир в пьесе и угроза его распада. Любовь в патриархальном мире. Любовь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Гордеевна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 литературы. Комедия как жанр драматургии (развитие понятия).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Федор Михайлович Достоевский.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писателе.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«Белые ночи»</w:t>
      </w:r>
      <w:proofErr w:type="gramStart"/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ип «петербургского мечтателя» — жад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ного к жизни и одновременно нежного, доброго, несчаст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ности» в понимании Достоевского.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  литературы. Повесть (развитие понятия).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Лев Николаевич Толстой.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Слово о писателе.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«Юность»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бзор содержания автобиографической три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ренний монолог как форма раскрытия психологии героя.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Антон Павлович Чехов</w:t>
      </w:r>
      <w:r w:rsidRPr="00FE2F3D">
        <w:rPr>
          <w:rFonts w:ascii="Times New Roman" w:eastAsia="Calibri" w:hAnsi="Times New Roman" w:cs="Times New Roman"/>
          <w:sz w:val="24"/>
          <w:szCs w:val="24"/>
        </w:rPr>
        <w:t>. Слово о писателе.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«Тоска», «Смерть чиновника»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стинные и ложные ценности героев рассказа.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«Смерть чиновника». Эволюция образа маленького чело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века в русской литературе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века. Чеховское отношение </w:t>
      </w:r>
      <w:r w:rsidRPr="00FE2F3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Тема одиночества человека в многолюдном городе.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Развитие представлений о жан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ровых особенностях рассказа.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Из поэзии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Из литературы ХХ века.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Богатство и разнообразие жанров и направлений рус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ской литературы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Из  русской  прозы  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века, о ведущих прозаиках России.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Иван Алексеевич Бунин.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писателе.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Рассказ </w:t>
      </w:r>
      <w:r w:rsidRPr="00FE2F3D">
        <w:rPr>
          <w:rFonts w:ascii="Times New Roman" w:eastAsia="Calibri" w:hAnsi="Times New Roman" w:cs="Times New Roman"/>
          <w:iCs/>
          <w:spacing w:val="-1"/>
          <w:sz w:val="24"/>
          <w:szCs w:val="24"/>
        </w:rPr>
        <w:t>«Темные аллеи»</w:t>
      </w:r>
      <w:proofErr w:type="gramStart"/>
      <w:r w:rsidRPr="00FE2F3D">
        <w:rPr>
          <w:rFonts w:ascii="Times New Roman" w:eastAsia="Calibri" w:hAnsi="Times New Roman" w:cs="Times New Roman"/>
          <w:iCs/>
          <w:spacing w:val="-1"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pacing w:val="-1"/>
          <w:sz w:val="24"/>
          <w:szCs w:val="24"/>
        </w:rPr>
        <w:t>П</w:t>
      </w:r>
      <w:proofErr w:type="gramEnd"/>
      <w:r w:rsidRPr="00FE2F3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ечальная история любви людей </w:t>
      </w:r>
      <w:r w:rsidRPr="00FE2F3D">
        <w:rPr>
          <w:rFonts w:ascii="Times New Roman" w:eastAsia="Calibri" w:hAnsi="Times New Roman" w:cs="Times New Roman"/>
          <w:sz w:val="24"/>
          <w:szCs w:val="24"/>
        </w:rPr>
        <w:t>из разных социальных слоев. «Поэзия» и «проза» русской усадьбы. Лиризм повествования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Михаил Афанасьевич Булгаков</w:t>
      </w:r>
      <w:r w:rsidRPr="00FE2F3D">
        <w:rPr>
          <w:rFonts w:ascii="Times New Roman" w:eastAsia="Calibri" w:hAnsi="Times New Roman" w:cs="Times New Roman"/>
          <w:sz w:val="24"/>
          <w:szCs w:val="24"/>
        </w:rPr>
        <w:t>.  Слово о писателе.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Повесть 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«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Собачье сердце»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шариковщины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швондерства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>». Поэти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ка Булгакова-сатирика. Прием гротеска в повести.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Художественная условность, фан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тастика, сатира (развитие понятий).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Михаил Александрович Шолохов. 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писателе.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Рассказ 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«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Судьба человека».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ды для раскрытия идеи рассказа. Широта типизации.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Реализм в художественной ли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тературе. Реалистическая типизация (углубление понятия).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Александр Исаевич Солженицын.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Слово о писателе. Рассказ </w:t>
      </w:r>
      <w:r w:rsidRPr="00FE2F3D">
        <w:rPr>
          <w:rFonts w:ascii="Times New Roman" w:eastAsia="Calibri" w:hAnsi="Times New Roman" w:cs="Times New Roman"/>
          <w:i/>
          <w:iCs/>
          <w:sz w:val="24"/>
          <w:szCs w:val="24"/>
        </w:rPr>
        <w:t>«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Матренин двор».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  литературы. Притча (углубление понятия).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Из русской  поэзии</w:t>
      </w:r>
      <w:proofErr w:type="gramStart"/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XX</w:t>
      </w:r>
      <w:proofErr w:type="gramEnd"/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Штрихи  к портретам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Александр Александрович Блок.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«Ветер принес издалека...», «Заклятие огнем и мра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ком», «Как тяжело ходить среди людей...», «О доблестях, о подвигах, о славе...». 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Сергей Александрович Есенин</w:t>
      </w:r>
      <w:r w:rsidRPr="00FE2F3D">
        <w:rPr>
          <w:rFonts w:ascii="Times New Roman" w:eastAsia="Calibri" w:hAnsi="Times New Roman" w:cs="Times New Roman"/>
          <w:sz w:val="24"/>
          <w:szCs w:val="24"/>
        </w:rPr>
        <w:t>. Слово о поэте.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lastRenderedPageBreak/>
        <w:t>«Вот уж вечер...», «Той ты, Русь моя родная...», «Край ты мой заброшенный...», «Разбуди меня завтра рано...», «Отговорила роща золотая...». Тема любви в лирике поэта. Народно-песенная основа произведений по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Владимир Владимирович Маяковский.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«Послушайте!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»</w:t>
      </w:r>
      <w:r w:rsidRPr="00FE2F3D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другие стихотворения по выбору учи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теля и учащихся. Новаторство Маяковского-поэта. Своеоб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Марина Ивановна Цветаева.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 «Идешь,   на  меня  похожий...»,   «Бабушке»,   «Мне  нра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</w:t>
      </w:r>
      <w:proofErr w:type="gramStart"/>
      <w:r w:rsidRPr="00FE2F3D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тихотворения о поэзии, о любви. Особенности поэтики Цветаевой. Традиции и новаторство в творческих поисках поэта.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Николай Алексеевич Заболоцкий</w:t>
      </w:r>
      <w:r w:rsidRPr="00FE2F3D">
        <w:rPr>
          <w:rFonts w:ascii="Times New Roman" w:eastAsia="Calibri" w:hAnsi="Times New Roman" w:cs="Times New Roman"/>
          <w:sz w:val="24"/>
          <w:szCs w:val="24"/>
        </w:rPr>
        <w:t>. Слово о поэте.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«Я не ищу гармонии в природе...», «Где-то в поле возле Магадана...», «Можжевеловый куст»</w:t>
      </w:r>
      <w:proofErr w:type="gramStart"/>
      <w:r w:rsidRPr="00FE2F3D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тихотворения о че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Анна Андреевна Ахматова. 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Слово о поэте.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Стихотворные произведения из книг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«Четки», «Белая стая», «Вечер», «Подорожник», «АИИО И0М1Ш», «Трост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softHyphen/>
        <w:t>ник», «Бег времени»</w:t>
      </w:r>
      <w:proofErr w:type="gram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Борис Леонидович Пастернак. 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Слово о поэте.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«Красавица моя, вся стать...», «Перемена», «Весна в лесу», «Любить иных тяжелый крест...».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Философская глубина лирики Б. Пастернака. Одухотворенная предмет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ность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пастернаковской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Александр Трифонович Твардовский.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Слово о поэте.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pacing w:val="-3"/>
          <w:sz w:val="24"/>
          <w:szCs w:val="24"/>
        </w:rPr>
        <w:t xml:space="preserve">«Урожай», «Родное», «Весенние строчки», «Матери»,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«Страна </w:t>
      </w:r>
      <w:proofErr w:type="spellStart"/>
      <w:r w:rsidRPr="00FE2F3D">
        <w:rPr>
          <w:rFonts w:ascii="Times New Roman" w:eastAsia="Calibri" w:hAnsi="Times New Roman" w:cs="Times New Roman"/>
          <w:iCs/>
          <w:sz w:val="24"/>
          <w:szCs w:val="24"/>
        </w:rPr>
        <w:t>Муравия</w:t>
      </w:r>
      <w:proofErr w:type="spellEnd"/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» </w:t>
      </w:r>
      <w:r w:rsidRPr="00FE2F3D">
        <w:rPr>
          <w:rFonts w:ascii="Times New Roman" w:eastAsia="Calibri" w:hAnsi="Times New Roman" w:cs="Times New Roman"/>
          <w:sz w:val="24"/>
          <w:szCs w:val="24"/>
        </w:rPr>
        <w:t>(отрывки из поэмы). Стихотворения о Родине, о природе. Интонация и стиль стихотворений.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Силлабо-тоническая и тоничес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кая системы стихосложения. Виды рифм. Способы рифмов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ки (углубление представлений).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Песни  и  романсы на стихи  поэтов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>—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веков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Н. Языков. «Пловец» («Нелюдимо наше море..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.»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);В. Сол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логуб. «Серенада» («Закинув плащ, с гитарой под рукой...»); Н. Некрасов. «Тройка» («Что ты жадно глядишь надо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</w:r>
      <w:r w:rsidRPr="00FE2F3D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рогу...»); А. Вертинский. «Доченьки»; Н. Заболоцкий. «В 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этой роще березовой...». Романсы и песни как 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синтетиче</w:t>
      </w:r>
      <w:r w:rsidR="00635DE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" o:allowincell="f" strokeweight=".25pt">
            <w10:wrap anchorx="margin"/>
          </v:line>
        </w:pict>
      </w:r>
      <w:r w:rsidRPr="00FE2F3D">
        <w:rPr>
          <w:rFonts w:ascii="Times New Roman" w:eastAsia="Calibri" w:hAnsi="Times New Roman" w:cs="Times New Roman"/>
          <w:sz w:val="24"/>
          <w:szCs w:val="24"/>
        </w:rPr>
        <w:t>ский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жанр, посредством словесного и музыкального ис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Из зарубежной литературы.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Античная лирика.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Гай Валерий Катулл.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pacing w:val="-5"/>
          <w:sz w:val="24"/>
          <w:szCs w:val="24"/>
        </w:rPr>
        <w:t xml:space="preserve">«Нет, ни одна средь женщин...», «Нет, не надейся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приязнь заслужить...».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(«Мальчику»).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Гораций.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«Я воздвиг памятник...».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гах — знакомство римлян с греческими лириками. Тради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ции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горацианской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оды в творчестве Державина и Пушкина.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Данте Алигьери.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pacing w:val="-4"/>
          <w:sz w:val="24"/>
          <w:szCs w:val="24"/>
        </w:rPr>
        <w:t>«Божественная комедия</w:t>
      </w:r>
      <w:proofErr w:type="gramStart"/>
      <w:r w:rsidRPr="00FE2F3D">
        <w:rPr>
          <w:rFonts w:ascii="Times New Roman" w:eastAsia="Calibri" w:hAnsi="Times New Roman" w:cs="Times New Roman"/>
          <w:iCs/>
          <w:spacing w:val="-4"/>
          <w:sz w:val="24"/>
          <w:szCs w:val="24"/>
        </w:rPr>
        <w:t>»</w:t>
      </w:r>
      <w:r w:rsidRPr="00FE2F3D">
        <w:rPr>
          <w:rFonts w:ascii="Times New Roman" w:eastAsia="Calibri" w:hAnsi="Times New Roman" w:cs="Times New Roman"/>
          <w:spacing w:val="-4"/>
          <w:sz w:val="24"/>
          <w:szCs w:val="24"/>
        </w:rPr>
        <w:t>(</w:t>
      </w:r>
      <w:proofErr w:type="gramEnd"/>
      <w:r w:rsidRPr="00FE2F3D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фрагменты). </w:t>
      </w:r>
      <w:proofErr w:type="gramStart"/>
      <w:r w:rsidRPr="00FE2F3D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Множественность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смыслов поэмы: буквальный (изображение 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веком, разумом поэта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). Универсально-философский харак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тер поэмы.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Уильям Шекспир.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Краткие сведения о жизни и творче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стве Шекспира. Характеристика гуманизма эпохи Возрож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дения.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«Гамлет»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бзор с чтением отдельных сцен по выбо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ру учителя, например: монологи Гамлета из сцены пя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той  (1-й акт), сцены первой (3-й акт),  сцены четвертой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(4-й акт). «Гамлет» — «пьеса на все века» (А.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Аникст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>). Общечеловеческое значение героев Шекспира. Образ Гам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и«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Гамлет». Гамлет как вечный образ мировой ли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тературы. Шекспир и русская литература.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Иоганн Вольфганг Гете.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свещения.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«Фауст» (обзор с чтением отдельных сцен по выбору учителя, например: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«Пролог на небесах», «У городских </w:t>
      </w:r>
      <w:r w:rsidRPr="00FE2F3D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ворот», «Кабинет Фауста», «Сад», «Ночь. </w:t>
      </w:r>
      <w:proofErr w:type="gramStart"/>
      <w:r w:rsidRPr="00FE2F3D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Улица перед домом </w:t>
      </w:r>
      <w:r w:rsidRPr="00FE2F3D">
        <w:rPr>
          <w:rFonts w:ascii="Times New Roman" w:eastAsia="Calibri" w:hAnsi="Times New Roman" w:cs="Times New Roman"/>
          <w:sz w:val="24"/>
          <w:szCs w:val="24"/>
        </w:rPr>
        <w:t>Гретхен», «Тюрьма», последний монолог Фауста из второй части трагедии).</w:t>
      </w:r>
      <w:proofErr w:type="gramEnd"/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сах» — ключ к основной идее трагедии. Смысл противопо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lastRenderedPageBreak/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Философско-драматическая по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эма</w:t>
      </w:r>
    </w:p>
    <w:p w:rsidR="00FE2F3D" w:rsidRPr="00FE2F3D" w:rsidRDefault="00FE2F3D" w:rsidP="00FE2F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e"/>
        <w:tblW w:w="14850" w:type="dxa"/>
        <w:tblLayout w:type="fixed"/>
        <w:tblLook w:val="04A0"/>
      </w:tblPr>
      <w:tblGrid>
        <w:gridCol w:w="817"/>
        <w:gridCol w:w="5103"/>
        <w:gridCol w:w="851"/>
        <w:gridCol w:w="992"/>
        <w:gridCol w:w="1134"/>
        <w:gridCol w:w="850"/>
        <w:gridCol w:w="5103"/>
      </w:tblGrid>
      <w:tr w:rsidR="009C5BDD" w:rsidRPr="00473934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7393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73934">
              <w:rPr>
                <w:rFonts w:ascii="Times New Roman" w:hAnsi="Times New Roman" w:cs="Times New Roman"/>
              </w:rPr>
              <w:t>/</w:t>
            </w:r>
            <w:proofErr w:type="spellStart"/>
            <w:r w:rsidRPr="0047393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proofErr w:type="spellStart"/>
            <w:r w:rsidRPr="00473934">
              <w:rPr>
                <w:rFonts w:ascii="Times New Roman" w:hAnsi="Times New Roman" w:cs="Times New Roman"/>
              </w:rPr>
              <w:t>Колич</w:t>
            </w:r>
            <w:proofErr w:type="spellEnd"/>
            <w:r w:rsidRPr="00473934">
              <w:rPr>
                <w:rFonts w:ascii="Times New Roman" w:hAnsi="Times New Roman" w:cs="Times New Roman"/>
              </w:rPr>
              <w:t>. часов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Контр.</w:t>
            </w:r>
          </w:p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Из них развитие речи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них </w:t>
            </w:r>
            <w:proofErr w:type="spellStart"/>
            <w:r>
              <w:rPr>
                <w:rFonts w:ascii="Times New Roman" w:hAnsi="Times New Roman" w:cs="Times New Roman"/>
              </w:rPr>
              <w:t>внекл.</w:t>
            </w:r>
            <w:r w:rsidRPr="00473934">
              <w:rPr>
                <w:rFonts w:ascii="Times New Roman" w:hAnsi="Times New Roman" w:cs="Times New Roman"/>
              </w:rPr>
              <w:t>чт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9C5BDD" w:rsidRDefault="009C5BDD" w:rsidP="009C5BDD">
            <w:pPr>
              <w:pStyle w:val="af1"/>
              <w:rPr>
                <w:rFonts w:ascii="Times New Roman" w:hAnsi="Times New Roman" w:cs="Times New Roman"/>
              </w:rPr>
            </w:pPr>
            <w:r w:rsidRPr="009C5BDD">
              <w:rPr>
                <w:rFonts w:ascii="Times New Roman" w:hAnsi="Times New Roman" w:cs="Times New Roman"/>
                <w:szCs w:val="24"/>
              </w:rPr>
              <w:t>Модуль воспитательной программы «Школьный урок»</w:t>
            </w:r>
          </w:p>
          <w:p w:rsidR="009C5BDD" w:rsidRDefault="009C5BDD">
            <w:pPr>
              <w:rPr>
                <w:rFonts w:ascii="Times New Roman" w:hAnsi="Times New Roman" w:cs="Times New Roman"/>
              </w:rPr>
            </w:pPr>
          </w:p>
          <w:p w:rsidR="009C5BDD" w:rsidRPr="00473934" w:rsidRDefault="009C5BDD" w:rsidP="009C5BDD">
            <w:pPr>
              <w:rPr>
                <w:rFonts w:ascii="Times New Roman" w:hAnsi="Times New Roman" w:cs="Times New Roman"/>
              </w:rPr>
            </w:pPr>
          </w:p>
        </w:tc>
      </w:tr>
      <w:tr w:rsidR="009C5BDD" w:rsidRPr="00473934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отношений, способствующих позитивному восприятию </w:t>
            </w:r>
            <w:proofErr w:type="gramStart"/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требований и просьб педагогического работника, привлечению их внимания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</w:tc>
      </w:tr>
      <w:tr w:rsidR="009C5BDD" w:rsidRPr="00473934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Из древнерусской литературы</w:t>
            </w:r>
          </w:p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сверстниками (обучающимися), принципы учебной дисциплины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самоорганизации; </w:t>
            </w:r>
          </w:p>
        </w:tc>
      </w:tr>
      <w:tr w:rsidR="009C5BDD" w:rsidRPr="00473934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 xml:space="preserve">Из литературы </w:t>
            </w:r>
            <w:r w:rsidRPr="00473934">
              <w:rPr>
                <w:rFonts w:ascii="Times New Roman" w:hAnsi="Times New Roman" w:cs="Times New Roman"/>
                <w:lang w:val="en-US"/>
              </w:rPr>
              <w:t xml:space="preserve">XVIII </w:t>
            </w:r>
            <w:r w:rsidRPr="00473934">
              <w:rPr>
                <w:rFonts w:ascii="Times New Roman" w:hAnsi="Times New Roman" w:cs="Times New Roman"/>
              </w:rPr>
              <w:t>века</w:t>
            </w:r>
          </w:p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</w:p>
        </w:tc>
      </w:tr>
      <w:tr w:rsidR="009C5BDD" w:rsidRPr="00473934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 xml:space="preserve">Из русской литературы </w:t>
            </w:r>
            <w:r w:rsidRPr="00473934">
              <w:rPr>
                <w:rFonts w:ascii="Times New Roman" w:hAnsi="Times New Roman" w:cs="Times New Roman"/>
                <w:lang w:val="en-US"/>
              </w:rPr>
              <w:t>XIX</w:t>
            </w:r>
            <w:r w:rsidRPr="00473934">
              <w:rPr>
                <w:rFonts w:ascii="Times New Roman" w:hAnsi="Times New Roman" w:cs="Times New Roman"/>
              </w:rPr>
              <w:t xml:space="preserve"> века  первой половины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3934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473934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</w:t>
            </w:r>
            <w:r w:rsidRPr="004739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473934">
              <w:rPr>
                <w:rFonts w:ascii="Times New Roman" w:hAnsi="Times New Roman"/>
                <w:sz w:val="24"/>
                <w:szCs w:val="24"/>
              </w:rPr>
              <w:br/>
              <w:t>для обсуждения в классе;</w:t>
            </w:r>
            <w:proofErr w:type="gramEnd"/>
          </w:p>
        </w:tc>
      </w:tr>
      <w:tr w:rsidR="009C5BDD" w:rsidRPr="00473934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 xml:space="preserve">Из  русской литературы </w:t>
            </w:r>
            <w:r w:rsidRPr="00473934">
              <w:rPr>
                <w:rFonts w:ascii="Times New Roman" w:hAnsi="Times New Roman" w:cs="Times New Roman"/>
                <w:lang w:val="en-US"/>
              </w:rPr>
              <w:t>XIX</w:t>
            </w:r>
            <w:r w:rsidRPr="00473934">
              <w:rPr>
                <w:rFonts w:ascii="Times New Roman" w:hAnsi="Times New Roman" w:cs="Times New Roman"/>
              </w:rPr>
              <w:t xml:space="preserve"> века второй половины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</w:tr>
      <w:tr w:rsidR="009C5BDD" w:rsidRPr="00473934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Из русской литературы ХХ века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организация шефства </w:t>
            </w:r>
            <w:proofErr w:type="gramStart"/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мотивированных</w:t>
            </w:r>
            <w:proofErr w:type="gramEnd"/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и эрудированных обучающихся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</w:tr>
      <w:tr w:rsidR="009C5BDD" w:rsidRPr="00473934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Из зарубежной литературы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proofErr w:type="gramStart"/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инициирование и поддержка исследовательской деятельности обучающихся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</w:tc>
      </w:tr>
      <w:tr w:rsidR="009C5BDD" w:rsidRPr="00473934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организация шефства </w:t>
            </w:r>
            <w:proofErr w:type="gramStart"/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мотивированных</w:t>
            </w:r>
            <w:proofErr w:type="gramEnd"/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и эрудированных обучающихся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</w:tr>
      <w:tr w:rsidR="009C5BDD" w:rsidRPr="00473934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</w:p>
        </w:tc>
      </w:tr>
      <w:tr w:rsidR="009C5BDD" w:rsidRPr="00473934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Итог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C5BDD" w:rsidRPr="00473934" w:rsidRDefault="009C5BDD" w:rsidP="00D35E3F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DD" w:rsidRPr="00473934" w:rsidRDefault="009C5BDD" w:rsidP="009C5BDD">
            <w:pPr>
              <w:rPr>
                <w:rFonts w:ascii="Times New Roman" w:hAnsi="Times New Roman" w:cs="Times New Roman"/>
              </w:rPr>
            </w:pPr>
          </w:p>
        </w:tc>
      </w:tr>
    </w:tbl>
    <w:p w:rsidR="00FE2F3D" w:rsidRPr="00FE2F3D" w:rsidRDefault="00FE2F3D" w:rsidP="009C5BD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E2F3D" w:rsidRPr="00FE2F3D" w:rsidRDefault="00FE2F3D" w:rsidP="00FE2F3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2"/>
        <w:tblW w:w="14654" w:type="dxa"/>
        <w:tblLayout w:type="fixed"/>
        <w:tblLook w:val="04A0"/>
      </w:tblPr>
      <w:tblGrid>
        <w:gridCol w:w="800"/>
        <w:gridCol w:w="6112"/>
        <w:gridCol w:w="5222"/>
        <w:gridCol w:w="1185"/>
        <w:gridCol w:w="7"/>
        <w:gridCol w:w="1328"/>
      </w:tblGrid>
      <w:tr w:rsidR="00FE2F3D" w:rsidRPr="00FE2F3D" w:rsidTr="008A1DA1">
        <w:trPr>
          <w:trHeight w:val="630"/>
        </w:trPr>
        <w:tc>
          <w:tcPr>
            <w:tcW w:w="800" w:type="dxa"/>
            <w:vMerge w:val="restart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112" w:type="dxa"/>
            <w:vMerge w:val="restart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материала 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  <w:vMerge w:val="restart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Виды деятельности учителя и учащихся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FE2F3D" w:rsidRPr="00FE2F3D" w:rsidRDefault="00FE2F3D" w:rsidP="00FE2F3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FE2F3D" w:rsidRPr="00FE2F3D" w:rsidTr="008A1DA1">
        <w:trPr>
          <w:trHeight w:val="555"/>
        </w:trPr>
        <w:tc>
          <w:tcPr>
            <w:tcW w:w="800" w:type="dxa"/>
            <w:vMerge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  <w:vMerge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  <w:vMerge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right w:val="single" w:sz="4" w:space="0" w:color="auto"/>
            </w:tcBorders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Литература как искусство слова и её роль в духовной жизни человека.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Чтение, составление плана статьи,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вопрос, коллективная беседа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18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Древнерусская литература. Самобытный характер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древнерусской литературы. Богатство и разнообразие жанров. «Слово о полку Игореве» - величайший памятник древнерусской литературы. Историческая основа «Слова». Открытие «Слова»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Составление таблицы, смысловое чтение,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коллективная беседа, словарная работа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432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Художественные особенности «Слова»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самобытность содержания, специфика жанра, образов, композиции, языка.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тение, составление плана, словарная работа, коллективная беседа, смысловое чтение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432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образов «Слова…». Особенности языка и жанра произведения. Проблема авторства «Слова». 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Сопоставление  гравюр Фаворского, картины В. Васнецова и «Слова». Анализ текста по вопросам и заданиям, коллективная беседа,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193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Классицизм в русском и мировом искусстве. Характеристика русской литературы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VIII века. Особенности русского классицизма.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тение, смысловое чтение, коллективная беседа, составление таблицы.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53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М.В. Ломоносов – ученый, поэт, реформатор русского литературного языка и системы стихосложения. «Вечернее размышление о божием величестве…» Особенности содержания и формы.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Устный рассказ о поэте и ученом, коллективный диалог, устный ответ на вопрос, работа в группах, смысловое чтение, составление таблицы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456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М.В. Ломоносов. «Ода на день восшествия на Всероссийский престол…Елисаветы Петровны 1747 года». Прославление родины, мира, жизни и просвещения.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чтение, составление словаря, толкование слов, работа в группах, коллективный диалог, устный ответ на вопрос, план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574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Г.Р. Державин: поэт и гражданин. Идеи просвещения и гуманизма в лирике Державина. Обличение несправедливой власти в стихотворении «Властителям и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судьям».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Пересказ статьи учебника о Державине, выразительное чтение оды «Властителям и судиям», работа в группах, устный ответ на вопрос (анализ оды), рецензирование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чтения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574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Тема поэта и поэзии в лирике Державина. «Памятник». Оценка в стихотворении собственного поэтического творчества. Мысль о бессмертии поэта. Традиции и новаторство.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чтение, коллективный диалог, составление словаря, устный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275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А.Н. Радищев. Слово о писателе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из Петербурга в Москву»(главы). Изображение российской действительности. Критика крепостничества. Обличительный пафос.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Устный рассказ о писателе, пересказ глав, работа в группах, устный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36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А.Н. Радищев. «Путешествие из Петербурга в Москву»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собенности повествования. Жанр путешествия и его содержательное наполнение.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Пересказ, коллективный диалог, смысловое чтение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444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Н.М. Карамзин – писатель и историк. Сентиментализм как литературное направление. «Осень»  как произведение сентиментализма. «Бедная Лиза». Внимание писателя к внутренней жизни человека. Утверждение общечеловеческих ценностей.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Устный рассказ о писателе,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чтение,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вопрос, работа в группах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688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«Бедная Лиза» как произведение сентиментализма. Новые черты русской литературы.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Пересказ, работа в группах, устный ответ на вопрос, план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688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/р. Подготовка к сочинению «Литература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века в восприятии современного читателя» ( на примере 1-2 произведений)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Коллективный диалог,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вопрос, составление плана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57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характеристика русской и мировой литературы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Понятие о романтизме и реализме. Поэзия, проза, и драматургия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Русская критика, публицистика, мемуарная литература.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плана, работа со словарем, статьей учебника, составление тезисов, толкование понятий при помощи словаря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1344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В.А.Жуковский. Жизнь и творчество. «Море», «Невыразимое». Границы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выразимого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слове чувстве. Возможности поэтического языка. Обучение анализу стихотворения.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тение, работа в группах, коллективный диалог, устный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66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В.А.Жуковский. Баллада «Светлана». Особенности жанра Нравственный мир героини. Язык баллады. 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ст. учебника, смысловое чтение, устный ответ на вопрос, составление плана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65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А.С.Грибоедов. Личность и судьба драматурга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Смысловое чтение ст. учебника, пересказ, составление таблицы «Жизнь Грибоедова», устное монологическое высказывание «Портрет писателя». 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538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А.С.Грибоедов. «Горе от ума». Анализ I действия комедии «К вам Александр Андреич Чацкий». 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тение по ролям, рецензирование чтения, характеристика героев,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ответ на вопрос (определение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композиц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элементов, жанра, конфликта авторской позиции)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419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А.С.Грибоедов. «Горе от ума». Столкновение «века нынешнего» и «века минувшего». Анализ действия 2.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Коммент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чтение, составление словаря, составление тезисов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419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А.С.Грибоедов.  «Горе от ума».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Фамусовская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Москва в комедии. Анализ действия 3.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эпизода (работа в группах), характеристика героев (устный ответ),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107F96"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45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А.С.Грибоедов  «Горе от ума». Чацкий в системе образов комедии. Общечеловеческое звучание образов комедии.  Анализ действия 4.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эпизода (работа в группах)- устный ответ,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чтение по ролям, рецензирование чтения, характеристика героя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41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/Р.Язык комедии «Горе от ума».Преодоление канонов классицизма в комедии. Обучение анализу эпизода.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группах,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ответ на вопрос, поиск речевых особенностей в тексте комедии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поисковое задание)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24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/Р.И.А. Гончаров «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Мильон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терзаний». Работа с критической литературой. Подготовка к сочинению.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статьи И.А.Гончарова «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Мильон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терзаний», тезисы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24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/Р.Сочинение по комедии А.С. Грибоедова «Горе от ума»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504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А.С.Пушкин. Жизнь и творчество. Лицейская лирика. Дружба и друзья в творчестве. А.С. Пушкин в восприятии современного читателя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Пересказ ст. учебника,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стихотворений, коллективный диалог, сочинение-миниатюра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48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А.С.Пушкин. Лирика петербургского периода. Проблема свободы, служения Родине. Тема свободы и власти в лирике Пушкина. «К морю». «Анчар».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стихотв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работа в группах (анализ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стихотв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.), рецензирование ответов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168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А.С.Пушкин. Любовная лирика. Любовь как гармония души в интимной лирике поэта. «На холмах Грузии лежит ночная мгла..», «Я вас любил…»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дресаты любовной лирики.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72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А.С.Пушкин. Тема поэта и поэзии. Обучение анализу одного стихотворения. «Пророк», «Памятник». Раздумья о смысле жизни, о поэзии. «Бесы».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Смысловое чтение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стихотв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вопрос, коллективный диалог, работа с иллюстрациями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Вн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/чт. А.С. Пушкин. «Цыганы» как романтическая поэма: особенности композиции, образной системы, содержания, языка. Герои поэмы. Противоречие двух миров: цивилизованного и естественного. Индивидуалистический характер Алеко.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героя,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вопрос, пересказ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612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А.С. Пушкин «Евгений Онегин». «Собранье пестрых глав». История создания романа. Замысел и композиция романа. Сюжет. Жанр романа в стихах. Система образов.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Онегинская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строфа.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статьи учебника, пересказ статьи, составление схемы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36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 Пушкин «Евгений Онегин». Онегин и столичное дворянское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бщество.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Типическое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индивидуальное в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образе Онегина.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48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34. 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А.С. Пушкин «Евгений Онегин». Онегин и Ленский.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Типическое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индивидуальное в образах Ленского.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героя, цитирование, коллективный диалог, составление словаря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24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А.С. Пушкин «Евгений Онегин». Татьяна и Ольга Ларины. Татьяна – нравственный идеал Пушкина. 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Сравнительная характеристика: монологический ответ с цитированием, смысловое чтение  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18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 Пушкин «Евгений Онегин». Эволюция взаимоотношений Татьяны и Онегина. Анализ двух писем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Коллективный диалог (анализ эпизода),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ответ на вопрос,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чтение, пересказ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18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Автор как идейно-композиционный и лирический центр романа. Подготовка к сочинению по творчеству Пушкина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чтение, устный ответ на вопрос, коллективный диалог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6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 Пушкин «Евгений Онегин» как энциклопедия русской жизни». Пушкинская эпоха в романе. Реализм романа. Пушкинский роман в зеркале критики: В.Г. Белинский, Д.И.Писарев, А.А. Григорьев, Ф.М. Достоевский, философская критика начала ХХ века. Роман Пушкина и опера П.И.Чайковского.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6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/Р.Сочинение по творчеству А.С.Пушкина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6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Вн.чт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А.С. Пушкин «Моцарт и Сальери». Проблема «гения и злодейства». Два типа мировосприятия персонажей трагедии. Их нравственные позиции в сфере творчества.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тение, устный ответ на вопрос, рецензирование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чтения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942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М.Ю. Лермонтов. Жизнь и творчество.  Мотивы вольности и одиночества в лирике. «Нет, я не Байрон…», «Молитва», «Парус», «И скучно, и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грустно…»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Выразительное чтение стихотворений, коллективный диалог, пересказ статьи учебника, устный ответ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24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42. 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Лермонтов. Образ поэта – пророка в лирике М.Ю. Лермонтова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Смерть поэта», «Поэт», «Пророк», «Я жить хочу! Хочу печали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..», «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Есть речи-значенье..»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группах: анализ стихотворений, устный ответ,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ответ: запись вывода,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чтение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0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Лермонтов. Адресаты любовной лирики и послания к ним. «Нет, не тебя так пылко я люблю…», «Расстались мы, но твой портрет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..», «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Нищий»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43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Эпоха безвременья в лирике М.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Лермонтова. «Дума», «Предсказанье». Тема Росс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ии и её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своеобразие. «Родина». Характер лирического героя.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т., смысловое чтение,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ответ на вопрос 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1186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 Ю. Лермонтов. Роман «Герой нашего времени» - первый психологический роман в русской литературе, роман о незаурядной личности. Обзор содержания. Сложность композиции. Век Лермонтова в романе.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по тексту романа, работа сл словарем, коллективный диалог,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вопрос, формулировка вопросов к роману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288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Лермонтов. Печорин как представитель «портрета поколения»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агадки образа Печорина в главах «Бэла» и «Максим Максимыч»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Пересказ, смысловое чтение, коллективный диалог, составление таблицы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68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«Журнал Печорина» как средство самораскрытия  характера героя. «Тамань», «Княжна Мери», «Фаталист»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группах, пересказ, устный ответ на вопрос,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48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 Ю. Лермонтов "Герой нашего времени". Печорин в системе мужских образов романа. Дружба в жизни Печорина.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группах, устный и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348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Печорин в системе женских образов романа. Любовь в жизни Печорина.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группах, устный и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107F9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405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Споры о романтизме и реализме романа «Герой нашего времени». Поэзия Лермонтова и роман «Герой нашего времени» в оценке Белинского.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тезисов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405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 работа по творчеству М.Ю. Лермонтова.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Н.В.Гоголь. Страницы жизни и творчества. Проблематика и поэтика первых сборников «Вечера на хуторе близ Диканьки», «Миргород».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274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Поэма «Мёртвые души». Замысел, история создания. Особенности жанра и композиции. Обзор содержания. Смысл названия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Лекция, составление тезисов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588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образов поэмы «Мертвые души». Обучение анализу эпизода.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Пересказ, смысловое чтение, характеристика героев, анализ эпизода (коллективный диалог), работа с иллюстрациями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588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Образ города в поэме «Мертвые души».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Коллективный диалог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655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Чичиков как новый герой эпохи и как антигерой. Эволюция его образа в замысле поэмы.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героя, коллективный диалог, устный ответ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27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/Р «Мертвые души» - поэма о величии России. Мертвые и живые души. Эволюция образа автора. Соединение комического и лирического начал в поэме «Мертвые души». Поэма в оценках В.Г. Белинского. Подготовка к сочинению.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Семинар, устный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27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/Р «Мертвые души» - поэма о величии России. Мертвые и живые души. Эволюция образа автора. Соединение комического и лирического начал в поэме «Мертвые души». Поэма в оценках В.Г. Белинского. Подготовка к сочинению.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Семинар, устный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А.Н.Островский. «Бедность не порок». Особенности сюжета. Патриархальный мир в пьесе и угроза его распада.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Устный рассказ о писателе, составление тезисов,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чтение, рецензия на чтение, коллективный диалог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Любовь в патриархальном мире и её влияние на героев пьесы «Бедность не порок». Комедия как жанр драматургии.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иллюстрациями,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чтение по ролям, творческая работа 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Ф.М.Достоевский. Слово о писателе. «Белые ночи». Тип петербургского мечтателя, черты его внутреннего мира.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чтение, письменный ответ на вопрос, схема, пересказ статьи учебника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Роль истории Настеньки в повести «Белые ночи». Содержание и смысл «сентиментальности» в понимании Достоевского. Развитие понятия о повести.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героини, коллективный диалог, работа со словарем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Л.Н.Толстой. Слово о писателе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Юность». Обзор содержания трилогии. Формирование личности героя повести, его духовный конфликт с окружающей средой и собственными недостатками и его преодоление. Особенности поэтики Л.Н. Толстого в повести «Юность»: психологизм, роль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вн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монолога в раскрытии души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 о писателе, смысловое чтение,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личности героя повести «Юность», его духовный конфликт с окружающей средой и собственными недостатками и его преодоление. Особенности поэтики Л.Н. Толстого в повести «Юность»: психологизм, роль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вн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Монолога в раскрытии души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анализ эпизод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а-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группах, устный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1153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А.П.Чехов. Слово о писателе». «Смерть чиновника». Эволюция образа «маленького человека» в русской литературе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и чеховское отношение к нему. Боль и негодование автора.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тение, рецензирование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чтения, устный ответ на вопрос, составление тезисов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А.П.Чехов «Тоска». Тема одиночества человека в мире. Образ многолюдного города и его роль в рассказе. Развитие представлений о жанровых особенностях рассказа.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Смысловое чтение,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/Р Подготовка к сочинению «В чем особенности изображения внутреннего мира героев русской литературы второй половины ХIХ века?» (на примере пр.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Островского, Достоевского, Толстого, Чехова).  </w:t>
            </w:r>
            <w:proofErr w:type="gramEnd"/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Коллективный диалог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Вн.чт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Поэзия второй половины ХIХ век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а(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Н.А. Некрасова, Ф.И. Тютчева, А.А.Фета). Многообразие жанров, эмоциональное богатство.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представлений о жанрах лирических пр.)</w:t>
            </w:r>
            <w:proofErr w:type="gramEnd"/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тение, коллективный диалог, устный ответ на вопрос, сочинение-миниатюра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89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Русская литература ХХ века. Многообразие жанров и направлений.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Лекция, составление тезисов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70. 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И.А. Бунин. Слово о писателе. «Тёмные аллеи». «Поэзия» и «проза» русской усадьбы. История любви Надежды и Николая Алексеевича.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Коллективный диалог, устный ответ, пересказ статьи учебника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И.А. Бунина. Мастерство в рассказе «Темные аллеи». Лиризм повествования.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 (анализ эпизода), устный ответ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18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М.А. Булгаков. Слово о писателе. «Собачье сердце» как социально-философская сатира на современное общество. История создания и судьба повести. Система образов повести «Собачье сердце»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атира на общество шариковых и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швондеров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статьи учебника, коллективный диалог, устный ответ на вопрос, работа со словарем, характеристика героя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180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Поэтика повести Булгакова «Собачье сердце». Гуманистическая позиция автора. Смысл названия. Художественная условность, фантастика, сатира, гротеск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их художественная роль в повести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Работа в группах (анализ эпизода),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вопрос, работа со словарем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492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М.А. Шолохов. Слово о писателе. «Судьба человека». Образ главного героя. Судьба человека и судьба Родины. Смысл названия рассказа.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Устный рассказ о писателе с использованием сам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айденных материалов, характеристика героя, пересказ, коллективный диалог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492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авторского повествования в рассказе судьба человека. Композиция рассказа, автор и рассказчик, сказовая манера повествования. Роль пейзажа, широта реалистической типизации, особенности жанра. Реализм Шолохова в рассказе-эпопее.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чтение, составление схемы, работа со словарем, выразительное чтение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564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А.И. Солженицын. Слово о писателе. «Матрёнин двор». Картины послевоенной деревни. Образ рассказчика. Тема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праведничества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рассказе.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Пересказ, устный рассказ о писателе, формулирование вопросов к произведению, коллективный диалог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564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Образ праведницы в рассказе «Матренин двор»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рагизм её судьбы. Нравственный смысл рассказа-притчи. 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 (анализ эпизода), устный ответ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характеристика героя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 по произведениям  второй половины Х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и ХХ века. 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 (по 1-2 произведениям на выбор)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Русская поэзия Серебряного века.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к-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концерт. Выразительное чтение наизусть, устное сообщение, рецензирование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чтения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276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А.А. Блок. Слово о поэте. «Ветер принес издалека…», «О, весна без конца и без края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..», «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О, я хочу безумно жить..». Высокие идеалы и предчувствие перемен. Своеобразие лирических интонаций Блока. Образы и ритмы поэта.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Пересказ статьи учебника,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стихотворений, анализ стихотворений (частично)- устный ответ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843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81.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С.А. Есенин. Слово о поэте. Тема Родины в лирике Есенина. «Вот уж вечер…», «Разбуди меня завтра рано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..», «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Край ты мой заброшенный…»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Смысловое чтение статьи учебника,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чтение стихотворений, устный ответ на вопрос,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работ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а-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сочинение-миниатюра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rPr>
          <w:trHeight w:val="843"/>
        </w:trPr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Размышления о жизни, любви, природе, предназначении человека в лирике Есенина. «Письмо к женщине», «Не жалею, не зову, не плачу…», «Отговорила роща золотая…». Народно-песенная основа лирики Есенина.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Урок-концерт: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чтение стихотворений, прослушивание романсов на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стихотв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Есенина, устное сообщение, рецензирование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Маяковский. Слово о поэте. «Послушайте!», «А вы могли бы?», «Люблю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»(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отрывок). Новаторство поэзии Маяковского. Своеобразие стиха, ритма, интонации. Словотворчество. Маяковский о труде поэта.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статьи учебника, коллективный диалог, смысловое чтение, схема, устный ответ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Маяковский. «Послушайте!», «А вы могли бы?», «Люблю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»(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отрывок). Новаторство поэзии Маяковского. Своеобразие стиха, ритма, интонации. Словотворчество. Маяковский о труде поэта.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 – работа в группах (анализ стихотворени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й-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частично)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Цветаева. Слово о поэте. Стихи о поэзии, о любви, жизни и смерти. «Идешь, на меня похожий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..», «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Бабушке», «Мне нравится, что вы больны не мной..», «Стихи к Блоку», «Откуда такая нежность?». Особенность поэтики Цветаевой.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стихотворений, коллективный диало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г-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стихотворений, пересказ статьи учебника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Цветаева. Образ Родины в лирическом цикле «Стихи о Москве». Традиции и новаторство в творческих поисках поэта.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работа (анализ стихотворений)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Н.А. Заболоцкий. Слово о поэте. Философский характер лирики поэта. Тема гармонии с природой, любви и смерти. « Я не ищу гармонии в природе…», «Где-то в поле возле Магадана», «Можжевеловый куст», «О красоте человеческих лиц», «Завещание».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стихотворений, анализ стихотворений (работа в группах), устный рассказ о писателе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88.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Ахматова. Слово о поэте. Трагические интонации в любовной лирике. 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Урок-концерт: сообщение о жизни и творчестве поэта, о любовной лирике  Ахматовой, прослушивание записей с чтением стихов,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чтение, составление рецензий на чтение 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А.А. Ахматова. Тема поэта и поэзии. Особенности поэтики.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Практикум. Работа в группах (анализ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стихотв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частично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90.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Б.Л. Пастернак. Слово о поэте. Философская глубина лирики поэта. Вечность и современность в стихах о природе и любви. «Красавица моя, вся стать…», «Перемена», «Весна в лесу», «Быть знаменитым некрасиво..», «Во всем мне хочется дойти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…».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Устное сообщение о жизни и творчестве поэта, коллективный диалог - анализ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стихотв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, сочинение-миниатюра – творческая работа</w:t>
            </w:r>
          </w:p>
        </w:tc>
        <w:tc>
          <w:tcPr>
            <w:tcW w:w="1192" w:type="dxa"/>
            <w:gridSpan w:val="2"/>
          </w:tcPr>
          <w:p w:rsidR="00FE2F3D" w:rsidRPr="00FE2F3D" w:rsidRDefault="000875A6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 Слово о поэте. Раздумья о Родине и природе. Интонация и стиль стихотворений «Урожай», «Весенние строчки».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Урок-концерт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чтение, рецензирование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чтения, устное сообщение-презентация, сочинение-миниатюра</w:t>
            </w:r>
          </w:p>
        </w:tc>
        <w:tc>
          <w:tcPr>
            <w:tcW w:w="1192" w:type="dxa"/>
            <w:gridSpan w:val="2"/>
          </w:tcPr>
          <w:p w:rsidR="00FE2F3D" w:rsidRPr="00FE2F3D" w:rsidRDefault="00FF0D11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F164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А.Т. Твардовский. Раздумья о Родине и природе. «Я убит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подо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Ржевом». Проблемы и интонации стихотворений о войне.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тение стихотворений, работа в группах (анализ стихотворений), устный ответ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FF0D1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русских поэтов Х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Х-ХХ веков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FF0D1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русских поэтов Х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Х-ХХ веков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FF0D1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по русской лирике ХХ века. 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Тест или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F0D1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Античная лирика. Катулл. Слово о поэте. «Нет, ни одна средь женщин…», «Нет, не надейся приязнь заслужить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..». 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Чувства и разум в любовной лирике поэте. Пушкин как переводчик Катулла («Мальчику»). Гораций. Слово о поэте. «Я воздвиг памятник…». Поэтическое творчество и поэтические заслуги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стихотворцев. Традиции оды Горация в русской поэзии.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:rsidR="00FE2F3D" w:rsidRPr="00FE2F3D" w:rsidRDefault="00FF0D11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F16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97.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Данте Алигьери. Слово о поэте. «Божественная комедия» (фрагменты). Множественность смыслов поэмы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её универсально- философский характер.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тезисов, смысловое чтение, схема, устный ответ</w:t>
            </w:r>
          </w:p>
        </w:tc>
        <w:tc>
          <w:tcPr>
            <w:tcW w:w="1192" w:type="dxa"/>
            <w:gridSpan w:val="2"/>
          </w:tcPr>
          <w:p w:rsidR="00FE2F3D" w:rsidRPr="00FE2F3D" w:rsidRDefault="00FF0D11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F16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98.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У. Шекспир. Слово о поэте. «Гамлет»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обзор с чтением отдельных глав). Гуманизм эпохи Возрождения. Общечеловеческое значение героев Шекспира. Одиночество Гамлета в его конфликте с реальным миром «расшатавшегося века»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Устное сообщение о жизни и творчестве писателя, анализ эпизода – коллективный диалог, характеристика героя, работа со словарем</w:t>
            </w:r>
          </w:p>
        </w:tc>
        <w:tc>
          <w:tcPr>
            <w:tcW w:w="1192" w:type="dxa"/>
            <w:gridSpan w:val="2"/>
          </w:tcPr>
          <w:p w:rsidR="00FE2F3D" w:rsidRPr="00FE2F3D" w:rsidRDefault="00FF0D11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F16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Трагизм любви Гамлета и Офелии. Философский характер трагедии. Гамлет как вечный образ мировой литературы.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тение по ролям, коллективный диалог (анализ эпизода),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FF0D11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F16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100.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И.-В. Гёте. Слово о поэте. «Фауст». (Обзор с чтением отдельных сцен). Эпоха Просвещения. Философская трагедия. Противостояние добра и зла, Фауста и Мефистофеля. Поиски справедливости и смысла человеческой жизни.</w:t>
            </w:r>
          </w:p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статьи учебника, смысловое чтение, составление тезисов</w:t>
            </w:r>
          </w:p>
        </w:tc>
        <w:tc>
          <w:tcPr>
            <w:tcW w:w="1192" w:type="dxa"/>
            <w:gridSpan w:val="2"/>
          </w:tcPr>
          <w:p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FF0D1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 сопоставления Фауста и Вагнера. Трагизм любви Фауста и Гретхен. Идейный смысл трагедии. Особенности жанра. Фауст как вечный образ мировой литературы.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героя,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чтение, коллективный диалог (анализ эпизода), </w:t>
            </w:r>
            <w:proofErr w:type="spellStart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 ответ на вопрос</w:t>
            </w:r>
          </w:p>
        </w:tc>
        <w:tc>
          <w:tcPr>
            <w:tcW w:w="1192" w:type="dxa"/>
            <w:gridSpan w:val="2"/>
          </w:tcPr>
          <w:p w:rsidR="00FE2F3D" w:rsidRPr="00FE2F3D" w:rsidRDefault="00FF0D11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F16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:rsidTr="008A1DA1">
        <w:tc>
          <w:tcPr>
            <w:tcW w:w="800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611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5222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</w:tcPr>
          <w:p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E2F3D" w:rsidRPr="00FE2F3D" w:rsidRDefault="00FE2F3D" w:rsidP="00FE2F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обеспечение.</w:t>
      </w:r>
    </w:p>
    <w:p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Список литературы </w:t>
      </w:r>
      <w:proofErr w:type="gramStart"/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Pr="00FE2F3D">
        <w:rPr>
          <w:rFonts w:ascii="Times New Roman" w:eastAsia="Calibri" w:hAnsi="Times New Roman" w:cs="Times New Roman"/>
          <w:b/>
          <w:sz w:val="24"/>
          <w:szCs w:val="24"/>
        </w:rPr>
        <w:t>основной и дополнительной)</w:t>
      </w:r>
    </w:p>
    <w:p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Для учителя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1)Программа по литературе для 5-11 классов / Авторы: В.Я. Коровина, В.П. Журавлёв, В.И. Коровин, И.С.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Збарский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, В.П.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Полухина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>. – М. «Просвещение», 2010 .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2)Коровина В.Я, Журавлев В.П.,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Збарский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И.С., Коровин В.И. «Литература. 9 класс» Учеб. В 2 ч.- М.: Просвещение, 2011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3)Коровина В.Я., Коровин В.И.,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Збарский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И.С. « Читаем, думаем, спорим…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Дидактические материалы. 9 класс»- М.: Просвещение, 2010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4)«Литература. 9 класс. Хрестоматия» Составители: В.Я. Коровина, В.П. Журавлев, В.И. Коровин.- М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,: 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Просвещение, 2007</w:t>
      </w:r>
    </w:p>
    <w:p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Для учащихся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1)Коровина В.Я, Журавлев В.П.,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Збарский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И.С., Коровин В.И. «Литература. 9 класс» Учеб. В 2 ч.- М.: Просвещение, 2011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2)Коровина В.Я., Коровин В.И.,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Збарский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И.С. « Читаем, думаем, спорим…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Дидактические материалы. 9 класс»- М.: Просвещение, 2010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3)«Литература. 9 класс. Хрестоматия» Составители: В.Я. Коровина, В.П. Журавлев, В.И. Коровин.- М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,: 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>Просвещение, 2007</w:t>
      </w:r>
    </w:p>
    <w:p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4)Фонохрестоматия 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учеб. «Литература. 9 класс» ( формат МРЗ)</w:t>
      </w:r>
      <w:proofErr w:type="gramStart"/>
      <w:r w:rsidRPr="00FE2F3D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М.: </w:t>
      </w:r>
      <w:proofErr w:type="spellStart"/>
      <w:r w:rsidRPr="00FE2F3D">
        <w:rPr>
          <w:rFonts w:ascii="Times New Roman" w:eastAsia="Calibri" w:hAnsi="Times New Roman" w:cs="Times New Roman"/>
          <w:sz w:val="24"/>
          <w:szCs w:val="24"/>
        </w:rPr>
        <w:t>Аудиошкола</w:t>
      </w:r>
      <w:proofErr w:type="spellEnd"/>
      <w:r w:rsidRPr="00FE2F3D">
        <w:rPr>
          <w:rFonts w:ascii="Times New Roman" w:eastAsia="Calibri" w:hAnsi="Times New Roman" w:cs="Times New Roman"/>
          <w:sz w:val="24"/>
          <w:szCs w:val="24"/>
        </w:rPr>
        <w:t>: Просвещение, 2011</w:t>
      </w:r>
    </w:p>
    <w:p w:rsidR="00FE2F3D" w:rsidRPr="00FE2F3D" w:rsidRDefault="00FE2F3D" w:rsidP="00FE2F3D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color w:val="000000"/>
          <w:sz w:val="24"/>
          <w:szCs w:val="24"/>
        </w:rPr>
        <w:t>5)Литература: справочные материалы для школьника. - М., 1994.</w:t>
      </w:r>
    </w:p>
    <w:p w:rsidR="00FE2F3D" w:rsidRPr="00FE2F3D" w:rsidRDefault="00FE2F3D" w:rsidP="00FE2F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2F3D" w:rsidRPr="00FE2F3D" w:rsidRDefault="00FE2F3D" w:rsidP="00FE2F3D">
      <w:pPr>
        <w:rPr>
          <w:rFonts w:ascii="Times New Roman" w:hAnsi="Times New Roman" w:cs="Times New Roman"/>
          <w:sz w:val="24"/>
          <w:szCs w:val="24"/>
        </w:rPr>
      </w:pPr>
    </w:p>
    <w:p w:rsidR="003A4CE2" w:rsidRDefault="003A4CE2"/>
    <w:sectPr w:rsidR="003A4CE2" w:rsidSect="008A1DA1">
      <w:footerReference w:type="default" r:id="rId7"/>
      <w:pgSz w:w="16838" w:h="11906" w:orient="landscape"/>
      <w:pgMar w:top="1134" w:right="1134" w:bottom="709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DA1" w:rsidRDefault="008A1DA1">
      <w:pPr>
        <w:spacing w:after="0" w:line="240" w:lineRule="auto"/>
      </w:pPr>
      <w:r>
        <w:separator/>
      </w:r>
    </w:p>
  </w:endnote>
  <w:endnote w:type="continuationSeparator" w:id="0">
    <w:p w:rsidR="008A1DA1" w:rsidRDefault="008A1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694501"/>
      <w:docPartObj>
        <w:docPartGallery w:val="Page Numbers (Bottom of Page)"/>
        <w:docPartUnique/>
      </w:docPartObj>
    </w:sdtPr>
    <w:sdtContent>
      <w:p w:rsidR="008A1DA1" w:rsidRDefault="00635DED">
        <w:pPr>
          <w:pStyle w:val="a7"/>
        </w:pPr>
        <w:r w:rsidRPr="00CA0A25">
          <w:rPr>
            <w:b/>
          </w:rPr>
          <w:fldChar w:fldCharType="begin"/>
        </w:r>
        <w:r w:rsidR="008A1DA1" w:rsidRPr="00CA0A25">
          <w:rPr>
            <w:b/>
          </w:rPr>
          <w:instrText xml:space="preserve"> PAGE   \* MERGEFORMAT </w:instrText>
        </w:r>
        <w:r w:rsidRPr="00CA0A25">
          <w:rPr>
            <w:b/>
          </w:rPr>
          <w:fldChar w:fldCharType="separate"/>
        </w:r>
        <w:r w:rsidR="009C5BDD">
          <w:rPr>
            <w:b/>
            <w:noProof/>
          </w:rPr>
          <w:t>7</w:t>
        </w:r>
        <w:r w:rsidRPr="00CA0A25">
          <w:rPr>
            <w:b/>
          </w:rPr>
          <w:fldChar w:fldCharType="end"/>
        </w:r>
      </w:p>
    </w:sdtContent>
  </w:sdt>
  <w:p w:rsidR="008A1DA1" w:rsidRDefault="008A1DA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DA1" w:rsidRDefault="008A1DA1">
      <w:pPr>
        <w:spacing w:after="0" w:line="240" w:lineRule="auto"/>
      </w:pPr>
      <w:r>
        <w:separator/>
      </w:r>
    </w:p>
  </w:footnote>
  <w:footnote w:type="continuationSeparator" w:id="0">
    <w:p w:rsidR="008A1DA1" w:rsidRDefault="008A1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327DA"/>
    <w:multiLevelType w:val="hybridMultilevel"/>
    <w:tmpl w:val="0CFA5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2F3D"/>
    <w:rsid w:val="000875A6"/>
    <w:rsid w:val="000C41E8"/>
    <w:rsid w:val="00107F96"/>
    <w:rsid w:val="00120A0A"/>
    <w:rsid w:val="001F2A88"/>
    <w:rsid w:val="00287543"/>
    <w:rsid w:val="002E01E6"/>
    <w:rsid w:val="003A4CE2"/>
    <w:rsid w:val="00473934"/>
    <w:rsid w:val="004C2DE6"/>
    <w:rsid w:val="006358D2"/>
    <w:rsid w:val="00635DED"/>
    <w:rsid w:val="007F1647"/>
    <w:rsid w:val="008A1DA1"/>
    <w:rsid w:val="009C5BDD"/>
    <w:rsid w:val="00BB6FA9"/>
    <w:rsid w:val="00C12BC0"/>
    <w:rsid w:val="00C15ED3"/>
    <w:rsid w:val="00FE2F3D"/>
    <w:rsid w:val="00FF0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A0A"/>
  </w:style>
  <w:style w:type="paragraph" w:styleId="1">
    <w:name w:val="heading 1"/>
    <w:basedOn w:val="a"/>
    <w:next w:val="a"/>
    <w:link w:val="10"/>
    <w:qFormat/>
    <w:rsid w:val="00FE2F3D"/>
    <w:pPr>
      <w:keepNext/>
      <w:widowControl w:val="0"/>
      <w:autoSpaceDE w:val="0"/>
      <w:autoSpaceDN w:val="0"/>
      <w:adjustRightInd w:val="0"/>
      <w:spacing w:before="240" w:after="60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nhideWhenUsed/>
    <w:qFormat/>
    <w:rsid w:val="00FE2F3D"/>
    <w:pPr>
      <w:keepNext/>
      <w:widowControl w:val="0"/>
      <w:spacing w:after="0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F3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rsid w:val="00FE2F3D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FE2F3D"/>
  </w:style>
  <w:style w:type="paragraph" w:styleId="a3">
    <w:name w:val="header"/>
    <w:basedOn w:val="a"/>
    <w:link w:val="a4"/>
    <w:rsid w:val="00FE2F3D"/>
    <w:pPr>
      <w:tabs>
        <w:tab w:val="center" w:pos="4677"/>
        <w:tab w:val="right" w:pos="9355"/>
      </w:tabs>
      <w:spacing w:after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2F3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FE2F3D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99"/>
    <w:rsid w:val="00FE2F3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footer"/>
    <w:basedOn w:val="a"/>
    <w:link w:val="a8"/>
    <w:uiPriority w:val="99"/>
    <w:qFormat/>
    <w:rsid w:val="00FE2F3D"/>
    <w:pPr>
      <w:tabs>
        <w:tab w:val="center" w:pos="4677"/>
        <w:tab w:val="right" w:pos="9355"/>
      </w:tabs>
      <w:spacing w:after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FE2F3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FE2F3D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qFormat/>
    <w:rsid w:val="00FE2F3D"/>
    <w:rPr>
      <w:i/>
      <w:iCs/>
    </w:rPr>
  </w:style>
  <w:style w:type="character" w:styleId="ab">
    <w:name w:val="Hyperlink"/>
    <w:rsid w:val="00FE2F3D"/>
    <w:rPr>
      <w:color w:val="0000FF"/>
      <w:u w:val="single"/>
    </w:rPr>
  </w:style>
  <w:style w:type="character" w:styleId="ac">
    <w:name w:val="page number"/>
    <w:rsid w:val="00FE2F3D"/>
  </w:style>
  <w:style w:type="character" w:styleId="ad">
    <w:name w:val="Strong"/>
    <w:basedOn w:val="a0"/>
    <w:qFormat/>
    <w:rsid w:val="00FE2F3D"/>
    <w:rPr>
      <w:b/>
      <w:bCs/>
    </w:rPr>
  </w:style>
  <w:style w:type="table" w:customStyle="1" w:styleId="12">
    <w:name w:val="Сетка таблицы1"/>
    <w:basedOn w:val="a1"/>
    <w:next w:val="ae"/>
    <w:qFormat/>
    <w:rsid w:val="00FE2F3D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uiPriority w:val="99"/>
    <w:qFormat/>
    <w:rsid w:val="00FE2F3D"/>
    <w:pPr>
      <w:ind w:left="720"/>
      <w:contextualSpacing/>
      <w:jc w:val="both"/>
    </w:pPr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rsid w:val="00FE2F3D"/>
  </w:style>
  <w:style w:type="paragraph" w:customStyle="1" w:styleId="Default">
    <w:name w:val="Default"/>
    <w:rsid w:val="00FE2F3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Знак1"/>
    <w:basedOn w:val="a"/>
    <w:uiPriority w:val="99"/>
    <w:qFormat/>
    <w:rsid w:val="00FE2F3D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Без интервала1"/>
    <w:uiPriority w:val="1"/>
    <w:qFormat/>
    <w:rsid w:val="00FE2F3D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FE2F3D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E2F3D"/>
    <w:rPr>
      <w:rFonts w:ascii="Tahoma" w:hAnsi="Tahoma" w:cs="Tahoma"/>
      <w:sz w:val="16"/>
      <w:szCs w:val="16"/>
    </w:rPr>
  </w:style>
  <w:style w:type="table" w:styleId="ae">
    <w:name w:val="Table Grid"/>
    <w:basedOn w:val="a1"/>
    <w:qFormat/>
    <w:rsid w:val="00FE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FE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E2F3D"/>
  </w:style>
  <w:style w:type="character" w:customStyle="1" w:styleId="CharAttribute501">
    <w:name w:val="CharAttribute501"/>
    <w:uiPriority w:val="99"/>
    <w:rsid w:val="000C41E8"/>
    <w:rPr>
      <w:rFonts w:ascii="Times New Roman" w:eastAsia="Times New Roman"/>
      <w:i/>
      <w:sz w:val="28"/>
      <w:u w:val="single"/>
    </w:rPr>
  </w:style>
  <w:style w:type="paragraph" w:styleId="af1">
    <w:name w:val="List Paragraph"/>
    <w:basedOn w:val="a"/>
    <w:uiPriority w:val="34"/>
    <w:qFormat/>
    <w:rsid w:val="009C5B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30</Pages>
  <Words>8825</Words>
  <Characters>50305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</dc:creator>
  <cp:keywords/>
  <dc:description/>
  <cp:lastModifiedBy>USER</cp:lastModifiedBy>
  <cp:revision>11</cp:revision>
  <cp:lastPrinted>2021-09-29T19:27:00Z</cp:lastPrinted>
  <dcterms:created xsi:type="dcterms:W3CDTF">2020-10-25T15:35:00Z</dcterms:created>
  <dcterms:modified xsi:type="dcterms:W3CDTF">2021-11-08T07:31:00Z</dcterms:modified>
</cp:coreProperties>
</file>